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2F" w:rsidRDefault="0021342F" w:rsidP="00213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>Модуль самостійної роботи</w:t>
      </w:r>
    </w:p>
    <w:p w:rsidR="0021342F" w:rsidRDefault="0021342F" w:rsidP="00213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  <w:t xml:space="preserve">Фізична реабілітація і масаж </w:t>
      </w:r>
    </w:p>
    <w:p w:rsidR="0021342F" w:rsidRDefault="0021342F" w:rsidP="00213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/>
        </w:rPr>
      </w:pPr>
    </w:p>
    <w:p w:rsidR="0021342F" w:rsidRPr="0021342F" w:rsidRDefault="0021342F" w:rsidP="002134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21342F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134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Фізична реабілітація в травматології і ортопедії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1. Місце фізичної реабілітації в системі оздоровлення людини. Механізми впливу фізичних вправ на організм хворого. Основні принципи, форми і засоби лікувальної фізкультури (4 год.).</w:t>
      </w:r>
    </w:p>
    <w:p w:rsidR="0021342F" w:rsidRDefault="0021342F" w:rsidP="0021342F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Виникнення, становлення і розвиток фізичної реабілітації у світі, СРСР та Україні</w:t>
      </w:r>
    </w:p>
    <w:p w:rsidR="0021342F" w:rsidRDefault="0021342F" w:rsidP="0021342F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основи фізичної реабілітації .</w:t>
      </w:r>
    </w:p>
    <w:p w:rsidR="0021342F" w:rsidRDefault="0021342F" w:rsidP="0021342F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Принципи, форми і засоби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</w:p>
    <w:p w:rsidR="0021342F" w:rsidRDefault="0021342F" w:rsidP="0021342F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розвитку та становлення лікувальної фізичної культури.</w:t>
      </w:r>
    </w:p>
    <w:p w:rsidR="0021342F" w:rsidRDefault="0021342F" w:rsidP="0021342F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методики занять фізичними вправами на тренажерах, їх технічна характеристика.</w:t>
      </w:r>
    </w:p>
    <w:p w:rsidR="0021342F" w:rsidRDefault="0021342F" w:rsidP="0021342F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розрахунку алгоритмів фізичного навантаження під час використання тренажерів. Дослідження лінійний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обхватних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розмірів тіла.</w:t>
      </w:r>
    </w:p>
    <w:p w:rsidR="0021342F" w:rsidRDefault="0021342F" w:rsidP="0021342F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Методика визначення сили м’язів черевного пресу та спини.</w:t>
      </w:r>
    </w:p>
    <w:p w:rsidR="0021342F" w:rsidRDefault="0021342F" w:rsidP="0021342F">
      <w:pPr>
        <w:pStyle w:val="a4"/>
        <w:numPr>
          <w:ilvl w:val="0"/>
          <w:numId w:val="8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Основи фізіотерапії. Трудотерапія. 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2. Фізична реабілітація при сколіозі, порушеннях поставі і плоскостопості (2 год.).</w:t>
      </w:r>
    </w:p>
    <w:p w:rsidR="0021342F" w:rsidRDefault="0021342F" w:rsidP="0021342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Анатомо-біомеханічні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опорно-рухового апарату.</w:t>
      </w:r>
    </w:p>
    <w:p w:rsidR="0021342F" w:rsidRDefault="0021342F" w:rsidP="0021342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дозування при вадах постави. </w:t>
      </w:r>
    </w:p>
    <w:p w:rsidR="0021342F" w:rsidRDefault="0021342F" w:rsidP="0021342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порушеннях постави.</w:t>
      </w:r>
    </w:p>
    <w:p w:rsidR="0021342F" w:rsidRDefault="0021342F" w:rsidP="0021342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Анатомічна будова хребця. </w:t>
      </w:r>
    </w:p>
    <w:p w:rsidR="0021342F" w:rsidRDefault="0021342F" w:rsidP="0021342F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Біомеханічні особливості та функції хребта.</w:t>
      </w:r>
    </w:p>
    <w:p w:rsidR="0021342F" w:rsidRDefault="0021342F" w:rsidP="0021342F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сколіотичній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хворобі. </w:t>
      </w:r>
    </w:p>
    <w:p w:rsidR="0021342F" w:rsidRDefault="0021342F" w:rsidP="0021342F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сколіозі.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21342F" w:rsidRDefault="0021342F" w:rsidP="0021342F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Клініко-фізіологічні чинники застосування засобів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при плоскостопості.</w:t>
      </w:r>
    </w:p>
    <w:p w:rsidR="0021342F" w:rsidRDefault="0021342F" w:rsidP="0021342F">
      <w:pPr>
        <w:pStyle w:val="a4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Методика лікувальної гімнастики при плоскостопості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3. Фізична реабілітація при захворюваннях великих суглобів (2 год.).</w:t>
      </w:r>
    </w:p>
    <w:p w:rsidR="0021342F" w:rsidRDefault="0021342F" w:rsidP="0021342F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Фізична реабілітація при захворюваннях суглобів</w:t>
      </w:r>
    </w:p>
    <w:p w:rsidR="0021342F" w:rsidRDefault="0021342F" w:rsidP="0021342F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Анатомічна будова хребця.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Анатомо-біомеханічні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будови суглобів. </w:t>
      </w:r>
    </w:p>
    <w:p w:rsidR="0021342F" w:rsidRDefault="0021342F" w:rsidP="0021342F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Причини виникнення захворювань суглобів.</w:t>
      </w:r>
    </w:p>
    <w:p w:rsidR="0021342F" w:rsidRDefault="0021342F" w:rsidP="0021342F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захворюваннях суглобів (артрози, артрити). </w:t>
      </w:r>
    </w:p>
    <w:p w:rsidR="0021342F" w:rsidRDefault="0021342F" w:rsidP="0021342F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захворюваннях суглобів</w:t>
      </w:r>
    </w:p>
    <w:p w:rsidR="0021342F" w:rsidRDefault="0021342F" w:rsidP="0021342F">
      <w:pPr>
        <w:pStyle w:val="a4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Механотерапія при контрактурах суглобів.</w:t>
      </w:r>
    </w:p>
    <w:p w:rsidR="0021342F" w:rsidRDefault="0021342F" w:rsidP="0021342F">
      <w:pPr>
        <w:numPr>
          <w:ilvl w:val="0"/>
          <w:numId w:val="10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Анатомо-біомеханічні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особливості будови суглобів. Причини виникнення захворювань суглобів. 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захворюваннях суглобів (артрози, артрити). 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захворюваннях суглобів.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4. Фізична реабілітація при переломах кісток кінцівок (2 год.).</w:t>
      </w:r>
    </w:p>
    <w:p w:rsidR="0021342F" w:rsidRDefault="0021342F" w:rsidP="0021342F">
      <w:pPr>
        <w:pStyle w:val="a4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Фізична реабілітація при не ускладнених компресійних переломах хребта і кісток тазу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21342F" w:rsidRDefault="0021342F" w:rsidP="0021342F">
      <w:pPr>
        <w:pStyle w:val="a4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іммобілізації при переломах кісток кінцівок.</w:t>
      </w:r>
    </w:p>
    <w:p w:rsidR="0021342F" w:rsidRDefault="0021342F" w:rsidP="0021342F">
      <w:pPr>
        <w:pStyle w:val="a4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Лікувальна гімнастика при переломах шийки стегна.</w:t>
      </w:r>
    </w:p>
    <w:p w:rsidR="0021342F" w:rsidRDefault="0021342F" w:rsidP="0021342F">
      <w:pPr>
        <w:pStyle w:val="a4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Анатомічна будова кісток. Біомеханічні особливості, функції кісток</w:t>
      </w:r>
    </w:p>
    <w:p w:rsidR="0021342F" w:rsidRDefault="0021342F" w:rsidP="0021342F">
      <w:pPr>
        <w:pStyle w:val="a4"/>
        <w:numPr>
          <w:ilvl w:val="0"/>
          <w:numId w:val="1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переломах кісток та ампутаціях. 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переломах та ампутаціях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5. Фізична реабілітація при переломах кісток таза і хребта (2 год.).</w:t>
      </w:r>
    </w:p>
    <w:p w:rsidR="0021342F" w:rsidRDefault="0021342F" w:rsidP="0021342F">
      <w:pPr>
        <w:pStyle w:val="a4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Фізична реабілітація при не ускладнених компресійних переломах хребта і кісток тазу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21342F" w:rsidRDefault="0021342F" w:rsidP="0021342F">
      <w:pPr>
        <w:pStyle w:val="a4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Лікувальна гімнастика при уроджених вадах опірно-рухового апарату.</w:t>
      </w:r>
    </w:p>
    <w:p w:rsidR="0021342F" w:rsidRDefault="0021342F" w:rsidP="0021342F">
      <w:pPr>
        <w:pStyle w:val="a4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Анатомічна будова хребця. </w:t>
      </w:r>
    </w:p>
    <w:p w:rsidR="0021342F" w:rsidRDefault="0021342F" w:rsidP="0021342F">
      <w:pPr>
        <w:pStyle w:val="a4"/>
        <w:numPr>
          <w:ilvl w:val="0"/>
          <w:numId w:val="1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Біомеханічні особливості та функції хребта.</w:t>
      </w:r>
    </w:p>
    <w:p w:rsidR="0021342F" w:rsidRPr="0021342F" w:rsidRDefault="0021342F" w:rsidP="0021342F">
      <w:pPr>
        <w:pStyle w:val="a4"/>
        <w:ind w:left="2123"/>
        <w:rPr>
          <w:sz w:val="28"/>
          <w:szCs w:val="28"/>
          <w:lang w:val="uk-UA"/>
        </w:rPr>
      </w:pPr>
    </w:p>
    <w:p w:rsidR="0021342F" w:rsidRPr="0021342F" w:rsidRDefault="0021342F" w:rsidP="0021342F">
      <w:pPr>
        <w:pStyle w:val="a4"/>
        <w:ind w:left="21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42F"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Змістовий модуль 2.</w:t>
      </w:r>
    </w:p>
    <w:p w:rsidR="0021342F" w:rsidRPr="0021342F" w:rsidRDefault="0021342F" w:rsidP="0021342F">
      <w:pPr>
        <w:pStyle w:val="a4"/>
        <w:spacing w:after="0" w:line="240" w:lineRule="auto"/>
        <w:ind w:left="212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342F">
        <w:rPr>
          <w:rFonts w:ascii="Times New Roman" w:hAnsi="Times New Roman" w:cs="Times New Roman"/>
          <w:b/>
          <w:sz w:val="28"/>
          <w:szCs w:val="28"/>
          <w:lang w:val="uk-UA"/>
        </w:rPr>
        <w:t>Фізична реабілітація в неврології і терапії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6. Фізична реабілітація при остеохондрозі хребта (4 год.).</w:t>
      </w:r>
    </w:p>
    <w:p w:rsidR="0021342F" w:rsidRDefault="0021342F" w:rsidP="0021342F">
      <w:pPr>
        <w:pStyle w:val="a4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Фізична реабілітація про остеохондрозі хребта</w:t>
      </w:r>
    </w:p>
    <w:p w:rsidR="0021342F" w:rsidRDefault="0021342F" w:rsidP="0021342F">
      <w:pPr>
        <w:pStyle w:val="a4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 CYR" w:eastAsiaTheme="minorHAnsi" w:hAnsi="Times New Roman CYR" w:cs="Times New Roman CYR"/>
          <w:sz w:val="28"/>
          <w:szCs w:val="28"/>
          <w:lang w:val="uk-UA" w:eastAsia="en-US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Фізична реабілітація при травмі шийного відділу хребта і спинного мозку.</w:t>
      </w:r>
    </w:p>
    <w:p w:rsidR="0021342F" w:rsidRDefault="0021342F" w:rsidP="0021342F">
      <w:pPr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Анатомічна будова хребця. </w:t>
      </w:r>
    </w:p>
    <w:p w:rsidR="0021342F" w:rsidRDefault="0021342F" w:rsidP="0021342F">
      <w:pPr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Біомеханічні особливості та функції хребта.</w:t>
      </w:r>
    </w:p>
    <w:p w:rsidR="0021342F" w:rsidRDefault="0021342F" w:rsidP="0021342F">
      <w:pPr>
        <w:pStyle w:val="a4"/>
        <w:numPr>
          <w:ilvl w:val="0"/>
          <w:numId w:val="1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Клініко-фізіологічне обґрунтування використання засобів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остеохондрозі хребта. 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хворих остеохондрозом хребта. 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остеохондрозі.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7. Фізична реабілітація при інсульті (4 год.).</w:t>
      </w:r>
    </w:p>
    <w:p w:rsidR="0021342F" w:rsidRDefault="0021342F" w:rsidP="0021342F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Причини та види інсульту. Клініко-фізіологічне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засобів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інсульті </w:t>
      </w:r>
    </w:p>
    <w:p w:rsidR="0021342F" w:rsidRDefault="0021342F" w:rsidP="0021342F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інсульті. </w:t>
      </w:r>
    </w:p>
    <w:p w:rsidR="0021342F" w:rsidRDefault="0021342F" w:rsidP="0021342F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ішемічному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геморагічному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інсульті.</w:t>
      </w:r>
    </w:p>
    <w:p w:rsidR="0021342F" w:rsidRPr="0021342F" w:rsidRDefault="0021342F" w:rsidP="0021342F">
      <w:pPr>
        <w:pStyle w:val="a4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342F">
        <w:rPr>
          <w:rFonts w:ascii="Times New Roman" w:hAnsi="Times New Roman" w:cs="Times New Roman"/>
          <w:sz w:val="28"/>
          <w:szCs w:val="28"/>
          <w:lang w:val="uk-UA"/>
        </w:rPr>
        <w:t>Фізична реабілітація при ішемічному інсульті.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8. Фізична реабілітація при захворюваннях периферійних нервів (6 год.).</w:t>
      </w:r>
    </w:p>
    <w:p w:rsidR="0021342F" w:rsidRDefault="0021342F" w:rsidP="0021342F">
      <w:pPr>
        <w:pStyle w:val="a4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Клініко-фізіологічне обґрунтування використання засобів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при уражені периферійної нервової системи.</w:t>
      </w:r>
    </w:p>
    <w:p w:rsidR="0021342F" w:rsidRDefault="0021342F" w:rsidP="0021342F">
      <w:pPr>
        <w:pStyle w:val="a4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Фізична реабілітація при травмі шийного відділу хребта і спинного мозку. Фізична реабілітація при неврозах (неврастенія, психастенія, істерія). </w:t>
      </w:r>
    </w:p>
    <w:p w:rsidR="0021342F" w:rsidRDefault="0021342F" w:rsidP="0021342F">
      <w:pPr>
        <w:pStyle w:val="a4"/>
        <w:numPr>
          <w:ilvl w:val="0"/>
          <w:numId w:val="15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Відновне лікування пошкоджень периферичної нервової системи.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9. Фізична реабілітація при хронічних хворобах серця (4 год.).</w:t>
      </w:r>
    </w:p>
    <w:p w:rsidR="0021342F" w:rsidRDefault="0021342F" w:rsidP="0021342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Методика застосування фізичних вправ 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при</w:t>
      </w:r>
      <w:r>
        <w:rPr>
          <w:rFonts w:ascii="Times New Roman" w:hAnsi="Times New Roman"/>
          <w:sz w:val="28"/>
          <w:szCs w:val="28"/>
          <w:lang w:val="uk-UA"/>
        </w:rPr>
        <w:t xml:space="preserve"> ревматизмі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Складання комплексів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/>
          <w:sz w:val="28"/>
          <w:szCs w:val="28"/>
          <w:lang w:val="uk-UA"/>
        </w:rPr>
        <w:t>захворюваннях серця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21342F" w:rsidRDefault="0021342F" w:rsidP="0021342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їх дозування при інфаркті та стенокардії. 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інфаркті та стенокардії.</w:t>
      </w:r>
    </w:p>
    <w:p w:rsidR="0021342F" w:rsidRDefault="0021342F" w:rsidP="0021342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Клініко-фізіологічні чинники застосування засобів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атеросклерозі та ішемічній хворобі серця. 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атеросклерозі. 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ішемічній хворобі серця</w:t>
      </w:r>
    </w:p>
    <w:p w:rsidR="0021342F" w:rsidRDefault="0021342F" w:rsidP="0021342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Будова і функція серцево-судинної системи. Атеросклероз і чинники ризику що його викликають. Етіологія, патогенез і клінічна картина гіпертонічної хвороби</w:t>
      </w:r>
    </w:p>
    <w:p w:rsidR="0021342F" w:rsidRDefault="0021342F" w:rsidP="0021342F">
      <w:pPr>
        <w:pStyle w:val="a4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ІХС і її клінічні форми. Інфаркт міокарду. Етіологія і патогенез. Засоби фізичної реабілітації</w:t>
      </w: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42F" w:rsidRDefault="0021342F" w:rsidP="002134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 10. Фізична реабілітація при  захворюваннях органів дихання (5 год.).</w:t>
      </w:r>
    </w:p>
    <w:p w:rsidR="0021342F" w:rsidRDefault="0021342F" w:rsidP="0021342F">
      <w:pPr>
        <w:pStyle w:val="a4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Анатомічна будова дихальної системи. Особливості будови та функції легенів. Причини виникнення неспецифічних захворюваннях легень. </w:t>
      </w:r>
    </w:p>
    <w:p w:rsidR="0021342F" w:rsidRDefault="0021342F" w:rsidP="0021342F">
      <w:pPr>
        <w:pStyle w:val="a4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застосування фізичних вправ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неспецифічних захворюваннях легень. Складання комплексів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ЛФК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бронхіальній астмі.</w:t>
      </w:r>
    </w:p>
    <w:p w:rsidR="0021342F" w:rsidRDefault="0021342F" w:rsidP="0021342F">
      <w:pPr>
        <w:pStyle w:val="a4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Етіологія. Патогенез і клінічна картина бронхіальної астми. Засоби фізичної реабілітації </w:t>
      </w:r>
    </w:p>
    <w:p w:rsidR="0021342F" w:rsidRDefault="0021342F" w:rsidP="0021342F">
      <w:pPr>
        <w:pStyle w:val="a4"/>
        <w:numPr>
          <w:ilvl w:val="0"/>
          <w:numId w:val="17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Профілактичне і лікувальне значення використання фізкультури і здорового способу життя для хворих туберкульозом легенів. Завдання і методика фізичної реабілітації при бронхіальній астмі</w:t>
      </w:r>
    </w:p>
    <w:p w:rsidR="0021342F" w:rsidRDefault="0021342F" w:rsidP="0021342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1342F" w:rsidRDefault="0021342F" w:rsidP="0021342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СПИСОК РЕКОМЕНДОВАНОЇ ЛІТЕРАТУРИ ДЛЯ САМОСТІЙНОЇ З ФІЗИЧНОЇ РЕАБІЛІТАЦІЇ</w:t>
      </w:r>
    </w:p>
    <w:p w:rsidR="0021342F" w:rsidRDefault="0021342F" w:rsidP="0021342F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Основна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Бандуріна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К. Фізична реабілітація дітей з церебральним паралічем в умовах спеціальної школи : метод.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Катерина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Бандуріна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Запоріжжя : [Вид-во Класичного приватного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ун-ту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], 2009. – 102 с.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Баришок Т. Фізична реабілітація дітей з церебральним паралічем в умовах сім'ї : [метод.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.] / Баришок Тетяна. – Запоріжжя : КПУ, 2009. – 74 с.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 Основи фізичної реабілітації в схемах і таблицях : 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навч.-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метод.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.] / Н.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Сущено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Київ : Козарі, 2009. – 74 с.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 Тестові завдання з наукових засад професійної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підготорки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фахівців з фізичної реабілітації / Н.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Белікова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Сущено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Київ : Козарі, 2010. – 42 с.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Білянський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Ю. Методика фізичної реабілітації осіб другого зрілого віку після мозкового ішемічного інсульту : метод.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Білянський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Ю.,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С. – Дрогобич : Відродження, 2007. – 137 с.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978-966-538-184-6.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Бісмак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 Лікувальна фізична культура в етапній фізичній реабілітації хворих з патологією жовчовивідної системи : метод.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О.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Бісмак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Харків : [б. в.], 2005. – 68 с.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Богдановська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В. Фізична реабілітація різних нозологічних груп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Н.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Богдановська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Запоріжжя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2002. – 136 с.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С. Вступ у фізичну реабілітацію (матеріали лекційного курсу)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А.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Львів : [Укр. технології], 2008. – 199 с.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С. Вступ до фізичної реабілітації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А.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Вовканич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Львів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2013. – 184 с.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978-966-2328-55-4.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Воронін Д. М. Фізична реабілітація при захворюваннях нервової системи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Воронін Д. М., Павлюк Є. О. – Хмельницький : ХНУ, 2011. – 143 с.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978-966-330-138-9.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Воронін Д.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Іпотерапія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системі реабілітації дітей з подвійною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геміплегією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 метод. вказівки / Д. М. Воронін, В. М. Трач. – Львів : 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Ромусполіграф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], 2009. – 43 с. </w:t>
      </w:r>
    </w:p>
    <w:p w:rsidR="0021342F" w:rsidRDefault="0021342F" w:rsidP="0021342F">
      <w:pPr>
        <w:pStyle w:val="a4"/>
        <w:numPr>
          <w:ilvl w:val="0"/>
          <w:numId w:val="18"/>
        </w:numPr>
        <w:spacing w:after="0" w:line="256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Герцик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Організаційно-методичні аспекти підготовки бакалаврів фізичної реабілітації в Канаді : метод.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Андрій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Герцик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Львів : [Укр. технології], 2005. – 111 с.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966-345-038-Х. .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21342F" w:rsidRDefault="0021342F" w:rsidP="0021342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Додаткова</w:t>
      </w:r>
    </w:p>
    <w:p w:rsidR="0021342F" w:rsidRDefault="0021342F" w:rsidP="002134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Гордон Н.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Диабет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двигательная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активность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/ Н. Гордон ; [пер. с англ.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Георгий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Гончаренко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].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Олимпийская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литература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1999. – 142 с. –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Физическая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реабилитация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966-7133-25-7. </w:t>
      </w:r>
    </w:p>
    <w:p w:rsidR="0021342F" w:rsidRDefault="0021342F" w:rsidP="002134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Демчук С. Соціальна інтеграція та реабілітація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неповноспрго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виховання / Світлана Демчук, Олександр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Львів : [Укр. технології], 2003. – 147 с.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966- 666-080-6.</w:t>
      </w:r>
    </w:p>
    <w:p w:rsidR="0021342F" w:rsidRDefault="0021342F" w:rsidP="002134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Дорошенко В. В. Степ-аеробіка у фізичній реабілітації дітей старшого шкільного віку з вегето-судинною дистонією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наук.-практ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/ В. В. Дорошенко. – Запоріжжя : [б. в.], 2009. – 31 с.</w:t>
      </w:r>
    </w:p>
    <w:p w:rsidR="0021342F" w:rsidRDefault="0021342F" w:rsidP="002134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Жарська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В. Фізична реабілітація осіб другого зрілого віку з ішемічною хворобою серця (стабільна стенокардія ІІ функціональний клас)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післялікарняний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організ.-метод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Н.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Жарська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О. 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Гузій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Львів : Ліга-Прес, 2009. – 88 с.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978-966-397-091-2. </w:t>
      </w:r>
    </w:p>
    <w:p w:rsidR="0021342F" w:rsidRDefault="0021342F" w:rsidP="002134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Желєзний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Д. Методика фізичної реабілітації осіб з переломами нижніх кінцівок на основі нетрадиційних засобів : [посібник] /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Желєзний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Д.,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С. – Житомир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ЖДТУ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2008. – 239 с.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978-966-683-156-2. </w:t>
      </w:r>
    </w:p>
    <w:p w:rsidR="0021342F" w:rsidRDefault="0021342F" w:rsidP="002134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Заморський Т. В. Відновлення після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ендопротезування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кульшового суглоба : [монографія] / Т. В. Заморський. – Рівне : Волинські обереги, 2011. – 90 с.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978-966-416-240-8. 4 </w:t>
      </w:r>
    </w:p>
    <w:p w:rsidR="0021342F" w:rsidRDefault="0021342F" w:rsidP="002134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Івасик Н. Фізична реабілітація дітей, хворих на бронхіальну астму, в умовах оздоровчого табору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Наталія Івасик. – Львів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ЛДУФК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2011. – 44 с. </w:t>
      </w:r>
    </w:p>
    <w:p w:rsidR="0021342F" w:rsidRDefault="0021342F" w:rsidP="002134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Івасик Н. Фізична реабілітація дітей, хворих на бронхіальну астму : метод.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/ Наталія Івасик. – Львів : [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б.в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.], 2003. – 64 с. </w:t>
      </w:r>
    </w:p>
    <w:p w:rsidR="0021342F" w:rsidRDefault="0021342F" w:rsidP="0021342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Івасик Н. Фізична реабілітація при порушенні діяльності органів дихання [Текст] 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/ Наталія Івасик. – Львів : [б. в.], 2007. – 166 с.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ISBN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966- 8955-00-5. </w:t>
      </w:r>
    </w:p>
    <w:p w:rsidR="0021342F" w:rsidRDefault="0021342F" w:rsidP="002134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Змістовний модуль 3</w:t>
      </w:r>
    </w:p>
    <w:p w:rsidR="00854D2B" w:rsidRDefault="00C549E8" w:rsidP="007C7E0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549E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ТЕХНІКА ТА МЕТОДИКА СПОРТИВНОГО МАСАЖУ</w:t>
      </w:r>
    </w:p>
    <w:p w:rsidR="00C549E8" w:rsidRPr="00C549E8" w:rsidRDefault="00C549E8" w:rsidP="007C7E0E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549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1. Поняття, предмет і завдання м</w:t>
      </w:r>
      <w:r w:rsidR="00075E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асажу. Історія розвитку масажу. Основні поняття та визначення (1 год.).</w:t>
      </w:r>
    </w:p>
    <w:p w:rsidR="00C549E8" w:rsidRPr="007C7E0E" w:rsidRDefault="00C549E8" w:rsidP="007C7E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1. Історія розвитку масажу в Україні</w:t>
      </w:r>
      <w:r w:rsidR="00CB246D" w:rsidRPr="007C7E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7E0E" w:rsidRPr="007C7E0E" w:rsidRDefault="00C549E8" w:rsidP="007C7E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7C7E0E" w:rsidRPr="007C7E0E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7C7E0E" w:rsidRPr="007C7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E0E" w:rsidRPr="007C7E0E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="007C7E0E" w:rsidRPr="007C7E0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7E0E" w:rsidRPr="007C7E0E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="007C7E0E" w:rsidRPr="007C7E0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C7E0E" w:rsidRPr="007C7E0E">
        <w:rPr>
          <w:rFonts w:ascii="Times New Roman" w:hAnsi="Times New Roman" w:cs="Times New Roman"/>
          <w:sz w:val="28"/>
          <w:szCs w:val="28"/>
        </w:rPr>
        <w:t>ієнічний</w:t>
      </w:r>
      <w:proofErr w:type="spellEnd"/>
      <w:r w:rsidR="007C7E0E" w:rsidRPr="007C7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E0E" w:rsidRPr="007C7E0E">
        <w:rPr>
          <w:rFonts w:ascii="Times New Roman" w:hAnsi="Times New Roman" w:cs="Times New Roman"/>
          <w:sz w:val="28"/>
          <w:szCs w:val="28"/>
        </w:rPr>
        <w:t>лікувальний</w:t>
      </w:r>
      <w:proofErr w:type="spellEnd"/>
      <w:r w:rsidR="007C7E0E" w:rsidRPr="007C7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E0E" w:rsidRPr="007C7E0E">
        <w:rPr>
          <w:rFonts w:ascii="Times New Roman" w:hAnsi="Times New Roman" w:cs="Times New Roman"/>
          <w:sz w:val="28"/>
          <w:szCs w:val="28"/>
        </w:rPr>
        <w:t>спортивний</w:t>
      </w:r>
      <w:proofErr w:type="spellEnd"/>
      <w:r w:rsidR="007C7E0E" w:rsidRPr="007C7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E0E" w:rsidRPr="007C7E0E">
        <w:rPr>
          <w:rFonts w:ascii="Times New Roman" w:hAnsi="Times New Roman" w:cs="Times New Roman"/>
          <w:sz w:val="28"/>
          <w:szCs w:val="28"/>
        </w:rPr>
        <w:t>косметичний</w:t>
      </w:r>
      <w:proofErr w:type="spellEnd"/>
      <w:r w:rsidR="007C7E0E" w:rsidRPr="007C7E0E">
        <w:rPr>
          <w:rFonts w:ascii="Times New Roman" w:hAnsi="Times New Roman" w:cs="Times New Roman"/>
          <w:sz w:val="28"/>
          <w:szCs w:val="28"/>
        </w:rPr>
        <w:t>.</w:t>
      </w:r>
    </w:p>
    <w:p w:rsidR="007C7E0E" w:rsidRPr="007C7E0E" w:rsidRDefault="007C7E0E" w:rsidP="007C7E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3. Методи масажу: ручний, апаратний, комбінований.</w:t>
      </w:r>
    </w:p>
    <w:p w:rsidR="00D67197" w:rsidRDefault="00D67197" w:rsidP="007C7E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49E8" w:rsidRDefault="00C549E8" w:rsidP="007C7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49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2. Вплив масажу на шкіру, м’язи та </w:t>
      </w:r>
      <w:r w:rsidR="00075E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суглоби (2 год.).  </w:t>
      </w:r>
    </w:p>
    <w:p w:rsidR="00C549E8" w:rsidRDefault="00C549E8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9E8">
        <w:rPr>
          <w:rFonts w:ascii="Times New Roman" w:eastAsia="Times New Roman" w:hAnsi="Times New Roman" w:cs="Times New Roman"/>
          <w:sz w:val="28"/>
          <w:szCs w:val="28"/>
          <w:lang w:val="uk-UA"/>
        </w:rPr>
        <w:t>1. Фізіологічний вплив масажу на шкіру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549E8" w:rsidRDefault="00C549E8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Механізм фізіологічного впливу масажу на зв’язки, м’язи та суглоби.</w:t>
      </w:r>
    </w:p>
    <w:p w:rsidR="00C549E8" w:rsidRDefault="00C549E8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Масаж при артритах та артрозах.</w:t>
      </w:r>
    </w:p>
    <w:p w:rsidR="00C549E8" w:rsidRDefault="00C549E8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549E8" w:rsidRDefault="00C549E8" w:rsidP="007C7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549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3. Топографія нервів, крупних судин, м’язів, та внутрішніх органів</w:t>
      </w:r>
      <w:r w:rsidR="00075E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год.).</w:t>
      </w:r>
    </w:p>
    <w:p w:rsidR="00075E12" w:rsidRDefault="00C549E8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549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075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Топографія нервово-суди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075E12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 с</w:t>
      </w:r>
      <w:r w:rsidR="00075E12">
        <w:rPr>
          <w:rFonts w:ascii="Times New Roman" w:eastAsia="Times New Roman" w:hAnsi="Times New Roman" w:cs="Times New Roman"/>
          <w:sz w:val="28"/>
          <w:szCs w:val="28"/>
          <w:lang w:val="uk-UA"/>
        </w:rPr>
        <w:t>тволів на верхніх та нижніх кінцівках.</w:t>
      </w:r>
    </w:p>
    <w:p w:rsidR="00C549E8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Топографія м’язів спини, живота, верхніх та нижніх кінцівок. 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Топографія серця, легенів, нирок, шлунку.</w:t>
      </w:r>
    </w:p>
    <w:p w:rsidR="00075E12" w:rsidRDefault="00075E12" w:rsidP="007C7E0E">
      <w:pPr>
        <w:spacing w:after="0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5E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4. Обладнання та гігієнічні вимоги до масажного кабінету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(1 год.).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5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Гігієнічні вимоги до приміщення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обладнання </w:t>
      </w:r>
      <w:r w:rsidRPr="00075E12">
        <w:rPr>
          <w:rFonts w:ascii="Times New Roman" w:eastAsia="Times New Roman" w:hAnsi="Times New Roman" w:cs="Times New Roman"/>
          <w:sz w:val="28"/>
          <w:szCs w:val="28"/>
          <w:lang w:val="uk-UA"/>
        </w:rPr>
        <w:t>масажного кабінету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Температурний режим в кабінеті.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Обробка масажного столу.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 Апарати для проведення масажу.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75E12" w:rsidRPr="00075E12" w:rsidRDefault="00075E12" w:rsidP="007C7E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75E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5. Положення масажиста та людини, яку масажують під час масажу. Показання та протипоказання до використання гігієнічного масажу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год.).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Гігієнічні вимоги до масажиста. 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Pr="00075E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Гігієнічні вимоги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масажованного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Покази до проведення масажу.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Абсолютні та відносні протипоказання до проведення масажу. </w:t>
      </w:r>
    </w:p>
    <w:p w:rsidR="00075E12" w:rsidRDefault="00075E12" w:rsidP="007C7E0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E6947" w:rsidRDefault="00CB246D" w:rsidP="007C7E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6</w:t>
      </w:r>
      <w:r w:rsidR="005E6947" w:rsidRPr="005E69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 Форми масажу: загальний, частковий, виконуваний масажистом, самомасаж</w:t>
      </w:r>
      <w:r w:rsidR="005E69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( 2 год.).</w:t>
      </w:r>
    </w:p>
    <w:p w:rsidR="005E6947" w:rsidRDefault="005E694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E69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Методика проведення самомасажу.</w:t>
      </w:r>
    </w:p>
    <w:p w:rsidR="005E6947" w:rsidRDefault="005E694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Правила та методика проведення загального масажу у дорослих. </w:t>
      </w:r>
    </w:p>
    <w:p w:rsidR="005E6947" w:rsidRDefault="005E694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Масаж і гімнастика у дітей від 0 до 1 року.</w:t>
      </w:r>
    </w:p>
    <w:p w:rsidR="00CB246D" w:rsidRDefault="00CB246D" w:rsidP="007C7E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Методика оздоровчого масажу. </w:t>
      </w:r>
    </w:p>
    <w:p w:rsidR="00CB246D" w:rsidRDefault="00CB246D" w:rsidP="007C7E0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Масаж і активно-пасивні рухи.</w:t>
      </w:r>
    </w:p>
    <w:p w:rsidR="00CB246D" w:rsidRDefault="00CB246D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246D" w:rsidRDefault="00CB246D" w:rsidP="007C7E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Тема 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Системи масажу: європейська, східні. Техніка масажу льодом, </w:t>
      </w:r>
      <w:proofErr w:type="spellStart"/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баночний</w:t>
      </w:r>
      <w:proofErr w:type="spellEnd"/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масаж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( 2 год.).</w:t>
      </w:r>
    </w:p>
    <w:p w:rsidR="00D67197" w:rsidRDefault="00CB246D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D67197">
        <w:rPr>
          <w:rFonts w:ascii="Times New Roman" w:eastAsia="Times New Roman" w:hAnsi="Times New Roman" w:cs="Times New Roman"/>
          <w:sz w:val="28"/>
          <w:szCs w:val="28"/>
          <w:lang w:val="uk-UA"/>
        </w:rPr>
        <w:t>Шведська система масажу.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Фінська система масажу.</w:t>
      </w:r>
    </w:p>
    <w:p w:rsidR="00CB246D" w:rsidRPr="00CB246D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CB246D"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Поняття про східні методики масажу. </w:t>
      </w:r>
    </w:p>
    <w:p w:rsidR="00CB246D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CB246D"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Техніка та методика масажу льодом і  </w:t>
      </w:r>
      <w:proofErr w:type="spellStart"/>
      <w:r w:rsidR="00CB246D"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>баночний</w:t>
      </w:r>
      <w:proofErr w:type="spellEnd"/>
      <w:r w:rsidR="00CB246D"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масаж</w:t>
      </w:r>
      <w:r w:rsidR="00CB246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B246D" w:rsidRDefault="00CB246D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B246D" w:rsidRDefault="00CB246D" w:rsidP="007C7E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B246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8. Лікувальні і зігріваючі мазі та розтирки</w:t>
      </w:r>
      <w:r w:rsidR="00D67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год.). </w:t>
      </w:r>
    </w:p>
    <w:p w:rsidR="00CB246D" w:rsidRDefault="00CB246D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Використання нейтральних масажних кремів та тальку. </w:t>
      </w:r>
    </w:p>
    <w:p w:rsidR="00CB246D" w:rsidRDefault="00CB246D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Лікувальні зігріваючі мазі та розтирки.</w:t>
      </w:r>
    </w:p>
    <w:p w:rsidR="00CB246D" w:rsidRDefault="00CB246D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 Мазі які мають охолоджувальний ефект.  </w:t>
      </w:r>
    </w:p>
    <w:p w:rsidR="00CB246D" w:rsidRDefault="00CB246D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Мазі які мають протизапальну дію. 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9. Дренажний та перкусійний масаж. Масаж у комплексі з фізичними процедурами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 год.).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Дренажний масаж при захворюваннях легенів, техніка та методика. 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Відновлювальний масаж у комплексі з банними процедурами.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3. Поєднання масажу з фізіотерапевтичними процедурами.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 10. Техніка та методика точкового та лінійного масажу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Техніка та методика точкового масажу, тонізуючий та седативний метод.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D671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Поняття про меридіани та біологічно активні точки.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 Методика знаходження біологічно активних точок. </w:t>
      </w:r>
    </w:p>
    <w:p w:rsidR="00D67197" w:rsidRDefault="00D67197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Методика лінійного масажу. </w:t>
      </w:r>
    </w:p>
    <w:p w:rsidR="00EB5F41" w:rsidRDefault="00EB5F41" w:rsidP="007C7E0E">
      <w:pPr>
        <w:spacing w:after="0"/>
        <w:jc w:val="center"/>
        <w:rPr>
          <w:b/>
          <w:sz w:val="28"/>
          <w:szCs w:val="28"/>
          <w:u w:val="single"/>
          <w:lang w:val="uk-UA"/>
        </w:rPr>
      </w:pPr>
    </w:p>
    <w:p w:rsidR="00EB5F41" w:rsidRPr="00EB5F41" w:rsidRDefault="00EB5F41" w:rsidP="007C7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B5F4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Список рекомендованої літератури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5F41" w:rsidRPr="00EB5F41" w:rsidRDefault="00EB5F41" w:rsidP="007C7E0E">
      <w:pPr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F41"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EB5F41" w:rsidRPr="00EB5F41" w:rsidRDefault="00EB5F41" w:rsidP="007C7E0E">
      <w:pPr>
        <w:tabs>
          <w:tab w:val="left" w:pos="0"/>
          <w:tab w:val="left" w:pos="426"/>
          <w:tab w:val="left" w:pos="567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Мухін В. М. Фізична реабілітація : підручник / Мухін В. М. – Вид.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3-тє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переробл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. та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. – Київ : Олімп. література, 2010. – 486 с. </w:t>
      </w:r>
    </w:p>
    <w:p w:rsidR="00EB5F41" w:rsidRPr="00EB5F41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Мухін В. М. Фізична реабілітація в травматології : монографія / В. М. Мухін. – Львів :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ЛДУФК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>, 2015. – 424 с.</w:t>
      </w:r>
    </w:p>
    <w:p w:rsidR="00EB5F41" w:rsidRPr="00EB5F41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Пархотик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 И. И. Ф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изическая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реабилитация при травмах верхних конечностей : [монография] / И. И.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Пархотик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EB5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5F41">
        <w:rPr>
          <w:rFonts w:ascii="Times New Roman" w:hAnsi="Times New Roman" w:cs="Times New Roman"/>
          <w:sz w:val="28"/>
          <w:szCs w:val="28"/>
        </w:rPr>
        <w:t xml:space="preserve"> Олимпийская литература, 2007. – 278 с</w:t>
      </w:r>
    </w:p>
    <w:p w:rsidR="00EB5F41" w:rsidRPr="00EB5F41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А. М.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реабілітації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5F4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B5F41">
        <w:rPr>
          <w:rFonts w:ascii="Times New Roman" w:hAnsi="Times New Roman" w:cs="Times New Roman"/>
          <w:sz w:val="28"/>
          <w:szCs w:val="28"/>
        </w:rPr>
        <w:t>іб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. / А. М.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Порада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, О. В. Солодовник, Н. Є.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Прокопчук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. – Вид. 2-ге. –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EB5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5F41">
        <w:rPr>
          <w:rFonts w:ascii="Times New Roman" w:hAnsi="Times New Roman" w:cs="Times New Roman"/>
          <w:sz w:val="28"/>
          <w:szCs w:val="28"/>
        </w:rPr>
        <w:t xml:space="preserve"> Медицина, 2008. – 246 с.</w:t>
      </w:r>
    </w:p>
    <w:p w:rsidR="00EB5F41" w:rsidRPr="00EB5F41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F41">
        <w:rPr>
          <w:rFonts w:ascii="Times New Roman" w:hAnsi="Times New Roman" w:cs="Times New Roman"/>
          <w:sz w:val="28"/>
          <w:szCs w:val="28"/>
          <w:lang w:val="uk-UA"/>
        </w:rPr>
        <w:t>Руденко Р. Є. Спортивний масаж : [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.] / Романна Руденко. Вид. 2-е,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>. – Л. : Ліга-прес, 2009. –160 с.</w:t>
      </w:r>
    </w:p>
    <w:p w:rsidR="00EB5F41" w:rsidRPr="00EB5F41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F41">
        <w:rPr>
          <w:rFonts w:ascii="Times New Roman" w:hAnsi="Times New Roman" w:cs="Times New Roman"/>
          <w:sz w:val="28"/>
          <w:szCs w:val="28"/>
          <w:lang w:val="uk-UA"/>
        </w:rPr>
        <w:t>Вакуленко Л.О. Лікувальний масаж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/ О.Л. Вакуленко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. Тернопіль: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>, 2005.–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>448. с.</w:t>
      </w:r>
    </w:p>
    <w:p w:rsidR="00EB5F41" w:rsidRPr="00EB5F41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 П. Б. Техніка та методика класичного масажу : [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.] / П. Б.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. – Х. :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ОВС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>, 2007. – 215 с.</w:t>
      </w:r>
    </w:p>
    <w:p w:rsidR="00EB5F41" w:rsidRPr="00EB5F41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Спортивный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массаж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/В.П.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>–  К.: Здоров’я, 1987. – 192 с.</w:t>
      </w:r>
    </w:p>
    <w:p w:rsidR="00EB5F41" w:rsidRPr="00EB5F41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Основи фізичної реабілітації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Магльована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 – Львів: Ліга-Прес, 2006. – 148 с.</w:t>
      </w:r>
    </w:p>
    <w:p w:rsidR="00EB5F41" w:rsidRPr="00EB5F41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F41">
        <w:rPr>
          <w:rFonts w:ascii="Times New Roman" w:hAnsi="Times New Roman" w:cs="Times New Roman"/>
          <w:sz w:val="28"/>
          <w:szCs w:val="28"/>
          <w:lang w:val="uk-UA"/>
        </w:rPr>
        <w:t>Марченко О. К</w:t>
      </w:r>
      <w:r w:rsidR="00346C66">
        <w:rPr>
          <w:rFonts w:ascii="Times New Roman" w:hAnsi="Times New Roman" w:cs="Times New Roman"/>
          <w:sz w:val="28"/>
          <w:szCs w:val="28"/>
          <w:lang w:val="uk-UA"/>
        </w:rPr>
        <w:t xml:space="preserve">. Основи фізичної реабілітації / О.К. Марченко 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>– К.: Олімп</w:t>
      </w:r>
      <w:r w:rsidR="00346C66">
        <w:rPr>
          <w:rFonts w:ascii="Times New Roman" w:hAnsi="Times New Roman" w:cs="Times New Roman"/>
          <w:sz w:val="28"/>
          <w:szCs w:val="28"/>
          <w:lang w:val="uk-UA"/>
        </w:rPr>
        <w:t xml:space="preserve">ійська 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 літ</w:t>
      </w:r>
      <w:r w:rsidR="00346C66">
        <w:rPr>
          <w:rFonts w:ascii="Times New Roman" w:hAnsi="Times New Roman" w:cs="Times New Roman"/>
          <w:sz w:val="28"/>
          <w:szCs w:val="28"/>
          <w:lang w:val="uk-UA"/>
        </w:rPr>
        <w:t>ература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>, 2012.</w:t>
      </w:r>
      <w:r w:rsidR="00346C66">
        <w:rPr>
          <w:rFonts w:ascii="Times New Roman" w:hAnsi="Times New Roman" w:cs="Times New Roman"/>
          <w:sz w:val="28"/>
          <w:szCs w:val="28"/>
          <w:lang w:val="uk-UA"/>
        </w:rPr>
        <w:t xml:space="preserve"> – 360 с. </w:t>
      </w:r>
    </w:p>
    <w:p w:rsidR="00346C66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Мурза В. П., Щербакова Н. А. Фізична реабілітація (вступ до фаху)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>. – К.: 2014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 – 102 с.</w:t>
      </w:r>
    </w:p>
    <w:p w:rsidR="00346C66" w:rsidRPr="00346C66" w:rsidRDefault="00EB5F41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66">
        <w:rPr>
          <w:rFonts w:ascii="Times New Roman" w:hAnsi="Times New Roman" w:cs="Times New Roman"/>
          <w:sz w:val="28"/>
          <w:szCs w:val="28"/>
          <w:lang w:val="uk-UA"/>
        </w:rPr>
        <w:t>Відновлювальні засоби працездатності у фізичній культурі і спорті: підручник / І.О.</w:t>
      </w:r>
      <w:proofErr w:type="spellStart"/>
      <w:r w:rsidRPr="00346C66">
        <w:rPr>
          <w:rFonts w:ascii="Times New Roman" w:hAnsi="Times New Roman" w:cs="Times New Roman"/>
          <w:sz w:val="28"/>
          <w:szCs w:val="28"/>
          <w:lang w:val="uk-UA"/>
        </w:rPr>
        <w:t>Ячнюк</w:t>
      </w:r>
      <w:proofErr w:type="spellEnd"/>
      <w:r w:rsidRPr="00346C66">
        <w:rPr>
          <w:rFonts w:ascii="Times New Roman" w:hAnsi="Times New Roman" w:cs="Times New Roman"/>
          <w:sz w:val="28"/>
          <w:szCs w:val="28"/>
          <w:lang w:val="uk-UA"/>
        </w:rPr>
        <w:t>, О.О.Воробйов, Л.В.Романів, Ю.Б.</w:t>
      </w:r>
      <w:proofErr w:type="spellStart"/>
      <w:r w:rsidRPr="00346C66">
        <w:rPr>
          <w:rFonts w:ascii="Times New Roman" w:hAnsi="Times New Roman" w:cs="Times New Roman"/>
          <w:sz w:val="28"/>
          <w:szCs w:val="28"/>
          <w:lang w:val="uk-UA"/>
        </w:rPr>
        <w:t>Ячнюк</w:t>
      </w:r>
      <w:proofErr w:type="spellEnd"/>
      <w:r w:rsidRPr="00346C66">
        <w:rPr>
          <w:rFonts w:ascii="Times New Roman" w:hAnsi="Times New Roman" w:cs="Times New Roman"/>
          <w:sz w:val="28"/>
          <w:szCs w:val="28"/>
          <w:lang w:val="uk-UA"/>
        </w:rPr>
        <w:t xml:space="preserve"> та ін. – </w:t>
      </w:r>
      <w:r w:rsidRPr="00346C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Чернівці: Книги – </w:t>
      </w:r>
      <w:proofErr w:type="spellStart"/>
      <w:r w:rsidRPr="00346C66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346C66">
        <w:rPr>
          <w:rFonts w:ascii="Times New Roman" w:hAnsi="Times New Roman" w:cs="Times New Roman"/>
          <w:sz w:val="28"/>
          <w:szCs w:val="28"/>
          <w:lang w:val="uk-UA"/>
        </w:rPr>
        <w:t>, 2009. – 432 с.</w:t>
      </w:r>
      <w:r w:rsidR="00346C66"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2. Руденко Р. Є. Спортивний масаж : [</w:t>
      </w:r>
      <w:proofErr w:type="spellStart"/>
      <w:r w:rsidR="00346C66"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346C66"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46C66"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346C66"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.] / Романна Руденко. Вид. 2-е, </w:t>
      </w:r>
      <w:proofErr w:type="spellStart"/>
      <w:r w:rsidR="00346C66"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допов</w:t>
      </w:r>
      <w:proofErr w:type="spellEnd"/>
      <w:r w:rsidR="00346C66"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. – Л. : Ліга-прес, 2009. –160 с.</w:t>
      </w:r>
    </w:p>
    <w:p w:rsidR="00346C66" w:rsidRPr="00346C66" w:rsidRDefault="00346C66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Вакуленко Л.О. Лікувальний масаж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/Л.О. Вакуленко</w:t>
      </w:r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Тернопіль: </w:t>
      </w:r>
      <w:proofErr w:type="spellStart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Укрмедкнига</w:t>
      </w:r>
      <w:proofErr w:type="spellEnd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, 2005.–</w:t>
      </w:r>
      <w:r w:rsidRPr="00346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448. с.</w:t>
      </w:r>
    </w:p>
    <w:p w:rsidR="00346C66" w:rsidRPr="00346C66" w:rsidRDefault="00346C66" w:rsidP="007C7E0E">
      <w:pPr>
        <w:pStyle w:val="a4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212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Б. Техніка та методика класичного масажу : [</w:t>
      </w:r>
      <w:proofErr w:type="spellStart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.] / П. Б. </w:t>
      </w:r>
      <w:proofErr w:type="spellStart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Х. : </w:t>
      </w:r>
      <w:proofErr w:type="spellStart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ОВС</w:t>
      </w:r>
      <w:proofErr w:type="spellEnd"/>
      <w:r w:rsidRPr="00346C66">
        <w:rPr>
          <w:rFonts w:ascii="Times New Roman" w:eastAsia="Times New Roman" w:hAnsi="Times New Roman" w:cs="Times New Roman"/>
          <w:sz w:val="28"/>
          <w:szCs w:val="28"/>
          <w:lang w:val="uk-UA"/>
        </w:rPr>
        <w:t>, 2007. – 215 с.</w:t>
      </w:r>
    </w:p>
    <w:p w:rsidR="00346C66" w:rsidRPr="00346C66" w:rsidRDefault="00346C66" w:rsidP="007C7E0E">
      <w:pPr>
        <w:pStyle w:val="a4"/>
        <w:tabs>
          <w:tab w:val="left" w:pos="0"/>
          <w:tab w:val="left" w:pos="426"/>
          <w:tab w:val="left" w:pos="567"/>
          <w:tab w:val="left" w:pos="851"/>
          <w:tab w:val="left" w:pos="212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F41" w:rsidRPr="00EB5F41" w:rsidRDefault="00EB5F41" w:rsidP="007C7E0E">
      <w:pPr>
        <w:tabs>
          <w:tab w:val="left" w:pos="0"/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F41">
        <w:rPr>
          <w:rFonts w:ascii="Times New Roman" w:hAnsi="Times New Roman" w:cs="Times New Roman"/>
          <w:b/>
          <w:sz w:val="28"/>
          <w:szCs w:val="28"/>
          <w:lang w:val="uk-UA"/>
        </w:rPr>
        <w:t>2.  Додаткова</w:t>
      </w:r>
    </w:p>
    <w:p w:rsidR="00EB5F41" w:rsidRPr="00EB5F41" w:rsidRDefault="00EB5F41" w:rsidP="007C7E0E">
      <w:pPr>
        <w:pStyle w:val="a4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Степашко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 М. В. Масаж і лікувальна фізкультура в медицині : [підручник] / М. В.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Степашко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 xml:space="preserve">, Л. В. </w:t>
      </w:r>
      <w:proofErr w:type="spellStart"/>
      <w:r w:rsidRPr="00EB5F41">
        <w:rPr>
          <w:rFonts w:ascii="Times New Roman" w:hAnsi="Times New Roman" w:cs="Times New Roman"/>
          <w:sz w:val="28"/>
          <w:szCs w:val="28"/>
          <w:lang w:val="uk-UA"/>
        </w:rPr>
        <w:t>Сухостат</w:t>
      </w:r>
      <w:proofErr w:type="spellEnd"/>
      <w:r w:rsidRPr="00EB5F41">
        <w:rPr>
          <w:rFonts w:ascii="Times New Roman" w:hAnsi="Times New Roman" w:cs="Times New Roman"/>
          <w:sz w:val="28"/>
          <w:szCs w:val="28"/>
          <w:lang w:val="uk-UA"/>
        </w:rPr>
        <w:t>. – К. : Медицина, 2010. – 352 с.</w:t>
      </w:r>
    </w:p>
    <w:p w:rsidR="00EB5F41" w:rsidRPr="00EB5F41" w:rsidRDefault="00EB5F41" w:rsidP="007C7E0E">
      <w:pPr>
        <w:pStyle w:val="a4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F41">
        <w:rPr>
          <w:rFonts w:ascii="Times New Roman" w:hAnsi="Times New Roman" w:cs="Times New Roman"/>
          <w:sz w:val="28"/>
          <w:szCs w:val="28"/>
        </w:rPr>
        <w:t xml:space="preserve">Мурза В. П.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B5F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B5F41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Олан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», 2005. </w:t>
      </w:r>
      <w:r w:rsidR="00346C66">
        <w:rPr>
          <w:rFonts w:ascii="Times New Roman" w:hAnsi="Times New Roman" w:cs="Times New Roman"/>
          <w:sz w:val="28"/>
          <w:szCs w:val="28"/>
          <w:lang w:val="uk-UA"/>
        </w:rPr>
        <w:t xml:space="preserve">– 357 </w:t>
      </w:r>
      <w:proofErr w:type="gramStart"/>
      <w:r w:rsidR="00346C66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346C6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B5F41" w:rsidRPr="00EB5F41" w:rsidRDefault="00EB5F41" w:rsidP="007C7E0E">
      <w:pPr>
        <w:pStyle w:val="a4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Пархотик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И. И. Физическая реабилитация при заболеваниях органов брюшной полости / И. И.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Пархотик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proofErr w:type="gramStart"/>
      <w:r w:rsidRPr="00EB5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5F41">
        <w:rPr>
          <w:rFonts w:ascii="Times New Roman" w:hAnsi="Times New Roman" w:cs="Times New Roman"/>
          <w:sz w:val="28"/>
          <w:szCs w:val="28"/>
        </w:rPr>
        <w:t xml:space="preserve"> Олимпийская литература, 2003. – 223 с.</w:t>
      </w:r>
    </w:p>
    <w:p w:rsidR="00EB5F41" w:rsidRPr="00EB5F41" w:rsidRDefault="00EB5F41" w:rsidP="007C7E0E">
      <w:pPr>
        <w:pStyle w:val="a4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Триняк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М. Г.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Фізична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реабілітація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артеріальній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гіпертензії</w:t>
      </w:r>
      <w:proofErr w:type="spellEnd"/>
      <w:proofErr w:type="gramStart"/>
      <w:r w:rsidRPr="00EB5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5F4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] / М. Г.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Триняк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, Л. П.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Леко</w:t>
      </w:r>
      <w:proofErr w:type="spellEnd"/>
      <w:r w:rsidRPr="00EB5F4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B5F41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proofErr w:type="gramStart"/>
      <w:r w:rsidRPr="00EB5F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5F41">
        <w:rPr>
          <w:rFonts w:ascii="Times New Roman" w:hAnsi="Times New Roman" w:cs="Times New Roman"/>
          <w:sz w:val="28"/>
          <w:szCs w:val="28"/>
        </w:rPr>
        <w:t xml:space="preserve"> Рута, 2003. – 109 </w:t>
      </w:r>
      <w:proofErr w:type="gramStart"/>
      <w:r w:rsidRPr="00EB5F4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B5F41" w:rsidRDefault="00EB5F41" w:rsidP="007C7E0E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46C66" w:rsidRPr="006F35C9" w:rsidRDefault="00346C66" w:rsidP="007C7E0E">
      <w:pPr>
        <w:tabs>
          <w:tab w:val="left" w:pos="0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Інтернет ресурси </w:t>
      </w:r>
    </w:p>
    <w:p w:rsidR="00EB5F41" w:rsidRDefault="00EB5F41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E0E" w:rsidRDefault="007C7E0E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E0E" w:rsidRDefault="007C7E0E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E0E" w:rsidRDefault="007C7E0E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E0E" w:rsidRDefault="007C7E0E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E0E" w:rsidRDefault="007C7E0E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E0E" w:rsidRDefault="007C7E0E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342F" w:rsidRDefault="0021342F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E0E" w:rsidRDefault="007C7E0E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E0E" w:rsidRPr="007C7E0E" w:rsidRDefault="007C7E0E" w:rsidP="007C7E0E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САМОСТІЙНОЇ РОБОТ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</w:p>
    <w:p w:rsidR="007C7E0E" w:rsidRPr="007C7E0E" w:rsidRDefault="007C7E0E" w:rsidP="007C7E0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ТЕХНІКА ТА МЕТОДИКА СПОРТИВНОГО МАСАЖУ</w:t>
      </w:r>
    </w:p>
    <w:p w:rsidR="007C7E0E" w:rsidRPr="007C7E0E" w:rsidRDefault="007C7E0E" w:rsidP="007C7E0E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E0E" w:rsidRPr="007C7E0E" w:rsidRDefault="007C7E0E" w:rsidP="007C7E0E">
      <w:pPr>
        <w:pStyle w:val="a3"/>
        <w:ind w:firstLine="360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До видів самостійної роботи студента факультету фізичного виховання при вивченні дисциплін </w:t>
      </w:r>
      <w:proofErr w:type="spellStart"/>
      <w:r w:rsidRPr="007C7E0E">
        <w:rPr>
          <w:sz w:val="28"/>
          <w:szCs w:val="28"/>
          <w:lang w:val="uk-UA"/>
        </w:rPr>
        <w:t>медико-біологічного</w:t>
      </w:r>
      <w:proofErr w:type="spellEnd"/>
      <w:r w:rsidRPr="007C7E0E">
        <w:rPr>
          <w:sz w:val="28"/>
          <w:szCs w:val="28"/>
          <w:lang w:val="uk-UA"/>
        </w:rPr>
        <w:t xml:space="preserve"> блоку відносяться:</w:t>
      </w:r>
    </w:p>
    <w:p w:rsidR="007C7E0E" w:rsidRPr="007C7E0E" w:rsidRDefault="007C7E0E" w:rsidP="007C7E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систематичне читання і конспектування літератури з медичного забезпечення обраного виду спорту; </w:t>
      </w:r>
    </w:p>
    <w:p w:rsidR="007C7E0E" w:rsidRPr="007C7E0E" w:rsidRDefault="007C7E0E" w:rsidP="007C7E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до семінарських, методичних і практичних занять, складання конспектів і планів для виступів; </w:t>
      </w:r>
    </w:p>
    <w:p w:rsidR="007C7E0E" w:rsidRPr="007C7E0E" w:rsidRDefault="007C7E0E" w:rsidP="007C7E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рефератів по розділах; </w:t>
      </w:r>
    </w:p>
    <w:p w:rsidR="007C7E0E" w:rsidRPr="007C7E0E" w:rsidRDefault="007C7E0E" w:rsidP="007C7E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підбор матеріалу і написання курсової роботи; </w:t>
      </w:r>
    </w:p>
    <w:p w:rsidR="007C7E0E" w:rsidRPr="007C7E0E" w:rsidRDefault="007C7E0E" w:rsidP="007C7E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поглиблене вивчання вузлових питань навчальної програми, недостатньо освітлених у навчальних посібниках; </w:t>
      </w:r>
    </w:p>
    <w:p w:rsidR="007C7E0E" w:rsidRPr="007C7E0E" w:rsidRDefault="007C7E0E" w:rsidP="007C7E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обробка й аналіз експериментальних даних, отриманих під час експериментів і спостережень для науково-дослідних робіт у рамках студентського наукового кружка; </w:t>
      </w:r>
    </w:p>
    <w:p w:rsidR="007C7E0E" w:rsidRPr="007C7E0E" w:rsidRDefault="007C7E0E" w:rsidP="007C7E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самостійне виконання завдань по програмі під час перебування на спортивних зборах; </w:t>
      </w:r>
    </w:p>
    <w:p w:rsidR="007C7E0E" w:rsidRPr="007C7E0E" w:rsidRDefault="007C7E0E" w:rsidP="007C7E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ведення щоденника тренування і картки самоконтролю; </w:t>
      </w:r>
    </w:p>
    <w:p w:rsidR="007C7E0E" w:rsidRPr="007C7E0E" w:rsidRDefault="007C7E0E" w:rsidP="007C7E0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аналіз змісту і результатів тренування по окремих періодах;</w:t>
      </w:r>
    </w:p>
    <w:p w:rsidR="007C7E0E" w:rsidRPr="007C7E0E" w:rsidRDefault="007C7E0E" w:rsidP="007C7E0E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E0E" w:rsidRPr="007C7E0E" w:rsidRDefault="007C7E0E" w:rsidP="007C7E0E">
      <w:pPr>
        <w:pStyle w:val="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самостійної роботи студентів 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Викладач знайомлять студентів зі списком літератури по програмному матеріалу, з методикою роботи над літературою, написанням анотацій, тез доповідей і рефератів. 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Кафедра організує консультації з питань самостійної роботи, запрошує студентів на обговорення рефератів, у яких висвітлюються проблемні матеріали, на виставки рекомендованої літератури, пропагує наочні приладдя (альбоми, стенди, таблиці, кінофільми, діапозитиви). У користування студентам представляє бібліографічні списки (або картки), анотації літератури по програмі і підручникові, тексти лекції по окремих темах програми.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На кафедру запрошуються фахівці обласного центра здоров'я і спортивної медицини, для читання лекцій і консультацій з питань досліджень, обробки отриманих результатів, оригінальних методик дослідження тощо.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Кафедра організує дискусії з проблем методики навчання і тренування, запрошує студентів на ці дискусії.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На семінарських і практичних заняттях студенти готують реферати по новітнім даним теорії і практики спортивної медицини і гігієни з наступним обговоренням. 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Велике значення має допомога і керівництво викладачів і лікарів </w:t>
      </w:r>
      <w:proofErr w:type="spellStart"/>
      <w:r w:rsidRPr="007C7E0E">
        <w:rPr>
          <w:sz w:val="28"/>
          <w:szCs w:val="28"/>
          <w:lang w:val="uk-UA"/>
        </w:rPr>
        <w:t>ОЦЗ</w:t>
      </w:r>
      <w:proofErr w:type="spellEnd"/>
      <w:r w:rsidRPr="007C7E0E">
        <w:rPr>
          <w:sz w:val="28"/>
          <w:szCs w:val="28"/>
          <w:lang w:val="uk-UA"/>
        </w:rPr>
        <w:t xml:space="preserve"> при написанні курсової і випускної роботи.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Викладач систематично перевіряє конспекти по лекційному і практичному курсах, плани підготовки до виступів на семінарських заняттях, </w:t>
      </w:r>
      <w:r w:rsidRPr="007C7E0E">
        <w:rPr>
          <w:sz w:val="28"/>
          <w:szCs w:val="28"/>
          <w:lang w:val="uk-UA"/>
        </w:rPr>
        <w:lastRenderedPageBreak/>
        <w:t>реферати, тези до доповідей, і конспектування літератури, поетапне виконання курсової роботи, завдання під час перебування на зборі, самостійні форми підвищення спортивної майстерності і т.д.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Особлива увага приділяється контролю підготовки студентів до занять, якісній роботі над рекомендованою літературою.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Студенти заочного навчання особливо мають потребу в організації, допомозі і контролі їхньої самостійної роботи з програми курсу спеціалізації й окремих завдань викладача.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Викладачі кафедри організують консультації (усні і письмові) по спеціалізації, підготовці до іспитів і виконанні курсових робіт.</w:t>
      </w:r>
    </w:p>
    <w:p w:rsidR="007C7E0E" w:rsidRPr="007C7E0E" w:rsidRDefault="007C7E0E" w:rsidP="007C7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виконання домашніх завдань і самостійній роботі студентів заочного навчання повинні бути трохи підвищені, з огляду на, що більшість з них не є спортсменами, практично не беруть участь в учбово-спортивних заходах, де вони могли б почерпнути нове в методиці навчання і тренування. </w:t>
      </w:r>
    </w:p>
    <w:p w:rsidR="007C7E0E" w:rsidRPr="007C7E0E" w:rsidRDefault="007C7E0E" w:rsidP="007C7E0E">
      <w:pPr>
        <w:pStyle w:val="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Самостійна робота студентів факультету фізичного виховання є невід'ємною частиною навчального процесу в підготовці кваліфікованих фахівців, здатних самостійно і творчо вирішувати задачі, що які стоять перед ними.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Викладач знайомлять студентів зі списком літератури з програмного матеріалу, з методикою роботи над літературою, реферуванням, написанням анотацій, порядком і методикою складання конспектів лекцій, методичних і практичних занять, конспектів і планів для проведення занять і виступів, написанням тез доповідей і рефератів. 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7C7E0E" w:rsidRPr="007C7E0E" w:rsidRDefault="007C7E0E" w:rsidP="007C7E0E">
      <w:pPr>
        <w:pStyle w:val="1"/>
        <w:jc w:val="center"/>
        <w:rPr>
          <w:szCs w:val="28"/>
          <w:lang w:val="ru-RU"/>
        </w:rPr>
      </w:pPr>
      <w:r w:rsidRPr="007C7E0E">
        <w:rPr>
          <w:szCs w:val="28"/>
        </w:rPr>
        <w:t>Форми самостійної роботи студентів</w:t>
      </w:r>
    </w:p>
    <w:p w:rsidR="007C7E0E" w:rsidRPr="007C7E0E" w:rsidRDefault="007C7E0E" w:rsidP="007C7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1. Доповідь. При написанні доповіді з заданої темі необхідно скласти план, підібрати основні літературні джерела. Працюючи з джерелами, потрібно систематизувати отриману інформацію, зробити висновки й узагальнення. До доповіді з великої темі можуть залучатися декілька студентів, між якими розподіляються питання з виступу.</w:t>
      </w:r>
    </w:p>
    <w:p w:rsidR="007C7E0E" w:rsidRPr="007C7E0E" w:rsidRDefault="007C7E0E" w:rsidP="007C7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2. Реферат.</w:t>
      </w:r>
    </w:p>
    <w:p w:rsidR="007C7E0E" w:rsidRPr="007C7E0E" w:rsidRDefault="007C7E0E" w:rsidP="007C7E0E">
      <w:pPr>
        <w:pStyle w:val="1"/>
        <w:jc w:val="center"/>
        <w:rPr>
          <w:szCs w:val="28"/>
        </w:rPr>
      </w:pPr>
      <w:r w:rsidRPr="007C7E0E">
        <w:rPr>
          <w:szCs w:val="28"/>
        </w:rPr>
        <w:t>ДОПОВІДЬ</w:t>
      </w:r>
    </w:p>
    <w:p w:rsidR="007C7E0E" w:rsidRPr="007C7E0E" w:rsidRDefault="007C7E0E" w:rsidP="007C7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Доповідь - вид самостійної роботи, використовується в навчальних і позакласних заняттях, сприяє формуванню навичок дослідницької роботи, розширює пізнавальні інтереси, привчає практично мислити.</w:t>
      </w:r>
      <w:r w:rsidRPr="007C7E0E">
        <w:rPr>
          <w:rFonts w:ascii="Times New Roman" w:hAnsi="Times New Roman" w:cs="Times New Roman"/>
          <w:sz w:val="28"/>
          <w:szCs w:val="28"/>
          <w:lang w:val="uk-UA"/>
        </w:rPr>
        <w:br/>
        <w:t xml:space="preserve">При написанні доповіді з заданої теми  належить скласти план, підібрати основні джерела. Працюючи з джерелами, необхідно систематизувати отримані знання, зробити висновки й узагальнення. </w:t>
      </w:r>
    </w:p>
    <w:p w:rsidR="007C7E0E" w:rsidRPr="007C7E0E" w:rsidRDefault="007C7E0E" w:rsidP="007C7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До доповіді з великої теми залучається декілька студентів, між якими розподіляються питання виступу.</w:t>
      </w:r>
    </w:p>
    <w:p w:rsidR="007C7E0E" w:rsidRPr="007C7E0E" w:rsidRDefault="007C7E0E" w:rsidP="007C7E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Доповіді змістовно практично нічим не відрізняються від рефератів і є заліковою роботою.</w:t>
      </w:r>
    </w:p>
    <w:p w:rsidR="007C7E0E" w:rsidRPr="007C7E0E" w:rsidRDefault="007C7E0E" w:rsidP="007C7E0E">
      <w:pPr>
        <w:pStyle w:val="a3"/>
        <w:rPr>
          <w:b/>
          <w:bCs/>
          <w:sz w:val="28"/>
          <w:szCs w:val="28"/>
          <w:lang w:val="uk-UA"/>
        </w:rPr>
      </w:pPr>
    </w:p>
    <w:p w:rsidR="007C7E0E" w:rsidRPr="007C7E0E" w:rsidRDefault="007C7E0E" w:rsidP="007C7E0E">
      <w:pPr>
        <w:pStyle w:val="a3"/>
        <w:ind w:firstLine="708"/>
        <w:jc w:val="center"/>
        <w:rPr>
          <w:sz w:val="28"/>
          <w:szCs w:val="28"/>
          <w:lang w:val="uk-UA"/>
        </w:rPr>
      </w:pPr>
      <w:r w:rsidRPr="007C7E0E">
        <w:rPr>
          <w:b/>
          <w:bCs/>
          <w:sz w:val="28"/>
          <w:szCs w:val="28"/>
          <w:lang w:val="uk-UA"/>
        </w:rPr>
        <w:t>РЕФЕРАТ</w:t>
      </w:r>
    </w:p>
    <w:p w:rsidR="007C7E0E" w:rsidRPr="007C7E0E" w:rsidRDefault="007C7E0E" w:rsidP="007C7E0E">
      <w:pPr>
        <w:pStyle w:val="a3"/>
        <w:ind w:firstLine="708"/>
        <w:jc w:val="both"/>
        <w:rPr>
          <w:b/>
          <w:bCs/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Реферат - це короткий виклад у письмовому виді або у формі публічної доповіді змісту наукової праці або праць, літератури з темі Це самостійна науково-дослідна робота студента, де розкривається суть досліджуваної студентом проблеми. Виклад матеріалу носить проблемно-тематичний характер, показуються різні точки зору, а також власні погляди на проблему. Зміст реферату повинен бути логічним. Обсяг реферату, як правило, від 5 до 15 машинописних сторінок. Теми реферату розробляє викладач, що веде дану дисципліну. Перед початком роботи над рефератом потрібно намітити план і підібрати літературу. Насамперед, бажано користуватися літературою, яка рекомендована навчальною програмою, а потім розширити список джерел, включаючи і використання спеціальних журналів, де є новітня наукова інформація.</w:t>
      </w:r>
    </w:p>
    <w:p w:rsidR="007C7E0E" w:rsidRPr="007C7E0E" w:rsidRDefault="007C7E0E" w:rsidP="007C7E0E">
      <w:pPr>
        <w:pStyle w:val="a3"/>
        <w:jc w:val="center"/>
        <w:rPr>
          <w:b/>
          <w:bCs/>
          <w:sz w:val="28"/>
          <w:szCs w:val="28"/>
          <w:lang w:val="uk-UA"/>
        </w:rPr>
      </w:pPr>
    </w:p>
    <w:p w:rsidR="007C7E0E" w:rsidRPr="007C7E0E" w:rsidRDefault="007C7E0E" w:rsidP="007C7E0E">
      <w:pPr>
        <w:pStyle w:val="a3"/>
        <w:jc w:val="center"/>
        <w:rPr>
          <w:b/>
          <w:bCs/>
          <w:sz w:val="28"/>
          <w:szCs w:val="28"/>
          <w:lang w:val="uk-UA"/>
        </w:rPr>
      </w:pPr>
      <w:r w:rsidRPr="007C7E0E">
        <w:rPr>
          <w:b/>
          <w:bCs/>
          <w:sz w:val="28"/>
          <w:szCs w:val="28"/>
          <w:lang w:val="uk-UA"/>
        </w:rPr>
        <w:t>Структура реферату:</w:t>
      </w:r>
    </w:p>
    <w:p w:rsidR="007C7E0E" w:rsidRPr="007C7E0E" w:rsidRDefault="007C7E0E" w:rsidP="007C7E0E">
      <w:pPr>
        <w:pStyle w:val="a3"/>
        <w:jc w:val="center"/>
        <w:rPr>
          <w:sz w:val="28"/>
          <w:szCs w:val="28"/>
          <w:lang w:val="uk-UA"/>
        </w:rPr>
      </w:pPr>
      <w:r w:rsidRPr="007C7E0E">
        <w:rPr>
          <w:b/>
          <w:bCs/>
          <w:sz w:val="28"/>
          <w:szCs w:val="28"/>
          <w:lang w:val="uk-UA"/>
        </w:rPr>
        <w:t>Титульний лист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Зміст (більш складний план, чим у контрольній роботі, тобто з розділами і підрозділами). 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Вступ (дається постановка питання, пояснюється вибір теми, її значимість і актуальність, указуються мета і задачі реферату, дається характеристика використовуваної літератури); 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Основна частина (складається з розділів і підрозділі, що розкривають окрему проблему або одну з її сторін і є логічним продовженням один одного); 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Висновок (підводяться підсумки і даються узагальнені основні висновки з теми реферату, робляться рекомендації). 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 xml:space="preserve">Список літератури з дотриманням бібліографічних правил 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У списку літератури повинне бути не менш 8-10 різних джерел. Допускається включення таблиць, графіків схем, як в основному тексті у випадки необхідності, так і як додатки.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Вимоги по оформленню реферату аналогічні вимогам оформлення курсової роботи.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Критерії оцінки реферату: відповідність темі; глибина пророблення матеріалу; правильність і повнота використання джерел; оформлення реферату.</w:t>
      </w:r>
    </w:p>
    <w:p w:rsidR="007C7E0E" w:rsidRPr="007C7E0E" w:rsidRDefault="007C7E0E" w:rsidP="007C7E0E">
      <w:pPr>
        <w:pStyle w:val="a3"/>
        <w:ind w:firstLine="708"/>
        <w:jc w:val="both"/>
        <w:rPr>
          <w:sz w:val="28"/>
          <w:szCs w:val="28"/>
          <w:lang w:val="uk-UA"/>
        </w:rPr>
      </w:pPr>
      <w:r w:rsidRPr="007C7E0E">
        <w:rPr>
          <w:sz w:val="28"/>
          <w:szCs w:val="28"/>
          <w:lang w:val="uk-UA"/>
        </w:rPr>
        <w:t>На вимогу викладача реферати можуть бути обговорені на семінарах у виді виступів.</w:t>
      </w:r>
    </w:p>
    <w:p w:rsidR="007C7E0E" w:rsidRPr="007C7E0E" w:rsidRDefault="007C7E0E" w:rsidP="007C7E0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E0E" w:rsidRPr="007C7E0E" w:rsidRDefault="007C7E0E" w:rsidP="007C7E0E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b/>
          <w:sz w:val="28"/>
          <w:szCs w:val="28"/>
          <w:lang w:val="uk-UA"/>
        </w:rPr>
        <w:t>КРИТЕРІЇ ОЦІНЮВАННЯ МОДУЛЮ САМОСТІЙНОЇ РОБОТИ</w:t>
      </w:r>
    </w:p>
    <w:p w:rsidR="007C7E0E" w:rsidRPr="007C7E0E" w:rsidRDefault="007C7E0E" w:rsidP="007C7E0E">
      <w:pPr>
        <w:pStyle w:val="a5"/>
        <w:jc w:val="both"/>
        <w:rPr>
          <w:szCs w:val="28"/>
        </w:rPr>
      </w:pPr>
      <w:r w:rsidRPr="007C7E0E">
        <w:rPr>
          <w:szCs w:val="28"/>
        </w:rPr>
        <w:t>При контролі виконання завдань для самостійного опрацювання оцінці підлягає: самостійне опрацювання тем в цілому чи окремих питань виконання індивідуальних робіт з елементами наукового дослідження; підготовка та захист рефератів.</w:t>
      </w:r>
    </w:p>
    <w:p w:rsidR="007C7E0E" w:rsidRPr="007C7E0E" w:rsidRDefault="007C7E0E" w:rsidP="007C7E0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lastRenderedPageBreak/>
        <w:t>Оцінка за модуль самостійної роботи (зараховано або не зараховано) виставляється студенту після закінчення курсу.</w:t>
      </w:r>
    </w:p>
    <w:p w:rsidR="007C7E0E" w:rsidRPr="007C7E0E" w:rsidRDefault="007C7E0E" w:rsidP="007C7E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завдань самостійного модулю виконується студентом згідно плану. Якість самостійної роботи оцінюється за наступною шкалою: </w:t>
      </w:r>
    </w:p>
    <w:p w:rsidR="007C7E0E" w:rsidRPr="007C7E0E" w:rsidRDefault="007C7E0E" w:rsidP="007C7E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виконана робота за планом – 10-20 балів – за 1 модуль; 10-20 балів – за 2 модуль.</w:t>
      </w:r>
    </w:p>
    <w:p w:rsidR="007C7E0E" w:rsidRPr="007C7E0E" w:rsidRDefault="007C7E0E" w:rsidP="007C7E0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підготовка та захист реферату –10-20 балів. Вивчення курсу передбачає підготовку та захист двох рефератів – 20-40 балів.</w:t>
      </w:r>
    </w:p>
    <w:p w:rsidR="007C7E0E" w:rsidRPr="007C7E0E" w:rsidRDefault="007C7E0E" w:rsidP="007C7E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sz w:val="28"/>
          <w:szCs w:val="28"/>
          <w:lang w:val="uk-UA"/>
        </w:rPr>
        <w:t>Оцінка за самостійний модуль (зараховано або не зараховано) виставляється студенту після закінчення курсу. Форма контролю – залік:</w:t>
      </w:r>
    </w:p>
    <w:p w:rsidR="007C7E0E" w:rsidRPr="007C7E0E" w:rsidRDefault="007C7E0E" w:rsidP="007C7E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b/>
          <w:sz w:val="28"/>
          <w:szCs w:val="28"/>
          <w:lang w:val="uk-UA"/>
        </w:rPr>
        <w:t>«Зараховано»</w:t>
      </w: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 за самостійний модуль ставиться студенту, який отримав 60-100 балів. </w:t>
      </w:r>
    </w:p>
    <w:p w:rsidR="007C7E0E" w:rsidRPr="007C7E0E" w:rsidRDefault="007C7E0E" w:rsidP="007C7E0E">
      <w:pPr>
        <w:spacing w:after="0"/>
        <w:ind w:firstLine="720"/>
        <w:jc w:val="both"/>
        <w:rPr>
          <w:rFonts w:ascii="Times New Roman" w:hAnsi="Times New Roman" w:cs="Times New Roman"/>
          <w:vanish/>
          <w:sz w:val="28"/>
          <w:szCs w:val="28"/>
          <w:lang w:val="uk-UA"/>
        </w:rPr>
      </w:pPr>
      <w:r w:rsidRPr="007C7E0E">
        <w:rPr>
          <w:rFonts w:ascii="Times New Roman" w:hAnsi="Times New Roman" w:cs="Times New Roman"/>
          <w:b/>
          <w:sz w:val="28"/>
          <w:szCs w:val="28"/>
          <w:lang w:val="uk-UA"/>
        </w:rPr>
        <w:t>«Не зараховано»</w:t>
      </w:r>
      <w:r w:rsidRPr="007C7E0E">
        <w:rPr>
          <w:rFonts w:ascii="Times New Roman" w:hAnsi="Times New Roman" w:cs="Times New Roman"/>
          <w:sz w:val="28"/>
          <w:szCs w:val="28"/>
          <w:lang w:val="uk-UA"/>
        </w:rPr>
        <w:t xml:space="preserve"> - ставиться студенту, який отримав від 1-59 балів. </w:t>
      </w:r>
    </w:p>
    <w:p w:rsidR="007C7E0E" w:rsidRPr="007C7E0E" w:rsidRDefault="007C7E0E" w:rsidP="007C7E0E">
      <w:pPr>
        <w:pStyle w:val="a5"/>
        <w:jc w:val="both"/>
        <w:rPr>
          <w:szCs w:val="28"/>
        </w:rPr>
      </w:pPr>
      <w:r w:rsidRPr="007C7E0E">
        <w:rPr>
          <w:szCs w:val="28"/>
        </w:rPr>
        <w:t>Результати самостійного модулю вносяться до екзаменаційної відомості і враховуються при виставленні підсумкової оцінки за опанування дисципліни.</w:t>
      </w:r>
    </w:p>
    <w:p w:rsidR="007C7E0E" w:rsidRPr="007C7E0E" w:rsidRDefault="007C7E0E" w:rsidP="007C7E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E0E" w:rsidRPr="007C7E0E" w:rsidRDefault="007C7E0E" w:rsidP="007C7E0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C7E0E" w:rsidRPr="007C7E0E" w:rsidRDefault="007C7E0E" w:rsidP="005E69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7C7E0E" w:rsidRPr="007C7E0E" w:rsidSect="0014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825"/>
    <w:multiLevelType w:val="hybridMultilevel"/>
    <w:tmpl w:val="FF528F94"/>
    <w:lvl w:ilvl="0" w:tplc="A64E70BE">
      <w:start w:val="1"/>
      <w:numFmt w:val="decimal"/>
      <w:lvlText w:val="%1."/>
      <w:lvlJc w:val="left"/>
      <w:pPr>
        <w:ind w:left="212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1401"/>
    <w:multiLevelType w:val="hybridMultilevel"/>
    <w:tmpl w:val="41FCCD5E"/>
    <w:lvl w:ilvl="0" w:tplc="A64E70BE">
      <w:start w:val="1"/>
      <w:numFmt w:val="decimal"/>
      <w:lvlText w:val="%1."/>
      <w:lvlJc w:val="left"/>
      <w:pPr>
        <w:ind w:left="212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B27F48"/>
    <w:multiLevelType w:val="hybridMultilevel"/>
    <w:tmpl w:val="7EFACDB2"/>
    <w:lvl w:ilvl="0" w:tplc="A64E70B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32697"/>
    <w:multiLevelType w:val="hybridMultilevel"/>
    <w:tmpl w:val="30963D64"/>
    <w:lvl w:ilvl="0" w:tplc="A64E70BE">
      <w:start w:val="1"/>
      <w:numFmt w:val="decimal"/>
      <w:lvlText w:val="%1."/>
      <w:lvlJc w:val="left"/>
      <w:pPr>
        <w:ind w:left="212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A04BEF"/>
    <w:multiLevelType w:val="hybridMultilevel"/>
    <w:tmpl w:val="C0181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01BA8"/>
    <w:multiLevelType w:val="hybridMultilevel"/>
    <w:tmpl w:val="54AA6930"/>
    <w:lvl w:ilvl="0" w:tplc="1324B9A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4C15C9"/>
    <w:multiLevelType w:val="hybridMultilevel"/>
    <w:tmpl w:val="C158D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D65B2"/>
    <w:multiLevelType w:val="hybridMultilevel"/>
    <w:tmpl w:val="4FF271D0"/>
    <w:lvl w:ilvl="0" w:tplc="A64E70BE">
      <w:start w:val="1"/>
      <w:numFmt w:val="decimal"/>
      <w:lvlText w:val="%1."/>
      <w:lvlJc w:val="left"/>
      <w:pPr>
        <w:ind w:left="212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25B0D"/>
    <w:multiLevelType w:val="hybridMultilevel"/>
    <w:tmpl w:val="8A0C9994"/>
    <w:lvl w:ilvl="0" w:tplc="A64E70BE">
      <w:start w:val="1"/>
      <w:numFmt w:val="decimal"/>
      <w:lvlText w:val="%1."/>
      <w:lvlJc w:val="left"/>
      <w:pPr>
        <w:ind w:left="212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1021E"/>
    <w:multiLevelType w:val="hybridMultilevel"/>
    <w:tmpl w:val="D64C9C7E"/>
    <w:lvl w:ilvl="0" w:tplc="BBB4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0C3365"/>
    <w:multiLevelType w:val="hybridMultilevel"/>
    <w:tmpl w:val="BBC6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63A79"/>
    <w:multiLevelType w:val="hybridMultilevel"/>
    <w:tmpl w:val="C284D326"/>
    <w:lvl w:ilvl="0" w:tplc="F594FA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64D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2291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4C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C49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1C2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FC7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EBC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227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9731E"/>
    <w:multiLevelType w:val="hybridMultilevel"/>
    <w:tmpl w:val="34228D84"/>
    <w:lvl w:ilvl="0" w:tplc="A64E70B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B0DEA"/>
    <w:multiLevelType w:val="hybridMultilevel"/>
    <w:tmpl w:val="C728BBFA"/>
    <w:lvl w:ilvl="0" w:tplc="A64E70BE">
      <w:start w:val="1"/>
      <w:numFmt w:val="decimal"/>
      <w:lvlText w:val="%1."/>
      <w:lvlJc w:val="left"/>
      <w:pPr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F14D37"/>
    <w:multiLevelType w:val="hybridMultilevel"/>
    <w:tmpl w:val="B71EAA20"/>
    <w:lvl w:ilvl="0" w:tplc="BBB47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A1A93"/>
    <w:multiLevelType w:val="hybridMultilevel"/>
    <w:tmpl w:val="74706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92D89"/>
    <w:multiLevelType w:val="hybridMultilevel"/>
    <w:tmpl w:val="D44E3FA4"/>
    <w:lvl w:ilvl="0" w:tplc="DC10D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22643F"/>
    <w:multiLevelType w:val="hybridMultilevel"/>
    <w:tmpl w:val="294A7496"/>
    <w:lvl w:ilvl="0" w:tplc="A64E70BE">
      <w:start w:val="1"/>
      <w:numFmt w:val="decimal"/>
      <w:lvlText w:val="%1."/>
      <w:lvlJc w:val="left"/>
      <w:pPr>
        <w:ind w:left="212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9E645F"/>
    <w:multiLevelType w:val="hybridMultilevel"/>
    <w:tmpl w:val="C32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D2B"/>
    <w:rsid w:val="00075E12"/>
    <w:rsid w:val="00144EE2"/>
    <w:rsid w:val="0021342F"/>
    <w:rsid w:val="00346C66"/>
    <w:rsid w:val="005E6947"/>
    <w:rsid w:val="006F7A15"/>
    <w:rsid w:val="007C7E0E"/>
    <w:rsid w:val="00854D2B"/>
    <w:rsid w:val="00C549E8"/>
    <w:rsid w:val="00CB246D"/>
    <w:rsid w:val="00CB6EE8"/>
    <w:rsid w:val="00D67197"/>
    <w:rsid w:val="00D804B0"/>
    <w:rsid w:val="00E22A48"/>
    <w:rsid w:val="00EB5F41"/>
    <w:rsid w:val="00FE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E2"/>
  </w:style>
  <w:style w:type="paragraph" w:styleId="1">
    <w:name w:val="heading 1"/>
    <w:basedOn w:val="a"/>
    <w:next w:val="a"/>
    <w:link w:val="10"/>
    <w:qFormat/>
    <w:rsid w:val="007C7E0E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4">
    <w:name w:val="heading 4"/>
    <w:basedOn w:val="a"/>
    <w:link w:val="40"/>
    <w:unhideWhenUsed/>
    <w:qFormat/>
    <w:rsid w:val="007C7E0E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C549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7E0E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7C7E0E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7C7E0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C7E0E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3295</Words>
  <Characters>18782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10</cp:revision>
  <dcterms:created xsi:type="dcterms:W3CDTF">2020-03-05T13:00:00Z</dcterms:created>
  <dcterms:modified xsi:type="dcterms:W3CDTF">2020-03-10T09:32:00Z</dcterms:modified>
</cp:coreProperties>
</file>